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DONDERDAG BILZEN </w:t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center" w:pos="4536"/>
          <w:tab w:val="left" w:pos="5676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2021 - 2022</w:t>
      </w:r>
    </w:p>
    <w:p w:rsidR="00000000" w:rsidDel="00000000" w:rsidP="00000000" w:rsidRDefault="00000000" w:rsidRPr="00000000" w14:paraId="00000003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Leerkrachten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 xml:space="preserve">Locatie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Crea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Lien Jehaes </w:t>
        <w:tab/>
        <w:tab/>
        <w:t xml:space="preserve">Kunstkoepel in Bilzen  </w:t>
        <w:tab/>
      </w:r>
    </w:p>
    <w:p w:rsidR="00000000" w:rsidDel="00000000" w:rsidP="00000000" w:rsidRDefault="00000000" w:rsidRPr="00000000" w14:paraId="00000005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6xqjotd1bary" w:id="1"/>
      <w:bookmarkEnd w:id="1"/>
      <w:r w:rsidDel="00000000" w:rsidR="00000000" w:rsidRPr="00000000">
        <w:rPr>
          <w:sz w:val="24"/>
          <w:szCs w:val="24"/>
          <w:u w:val="single"/>
          <w:rtl w:val="0"/>
        </w:rPr>
        <w:t xml:space="preserve">Muze</w:t>
      </w:r>
      <w:r w:rsidDel="00000000" w:rsidR="00000000" w:rsidRPr="00000000">
        <w:rPr>
          <w:sz w:val="24"/>
          <w:szCs w:val="24"/>
          <w:rtl w:val="0"/>
        </w:rPr>
        <w:t xml:space="preserve">: Naomi Croes, Moïra Van Oudenhove, </w:t>
      </w:r>
    </w:p>
    <w:p w:rsidR="00000000" w:rsidDel="00000000" w:rsidP="00000000" w:rsidRDefault="00000000" w:rsidRPr="00000000" w14:paraId="00000006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bookmarkStart w:colFirst="0" w:colLast="0" w:name="_jwunmrlznthd" w:id="2"/>
      <w:bookmarkEnd w:id="2"/>
      <w:r w:rsidDel="00000000" w:rsidR="00000000" w:rsidRPr="00000000">
        <w:rPr>
          <w:sz w:val="24"/>
          <w:szCs w:val="24"/>
          <w:rtl w:val="0"/>
        </w:rPr>
        <w:t xml:space="preserve">Jolien Hardy, Leilah Mercken, Aisha Mercken </w:t>
        <w:tab/>
      </w:r>
    </w:p>
    <w:p w:rsidR="00000000" w:rsidDel="00000000" w:rsidP="00000000" w:rsidRDefault="00000000" w:rsidRPr="00000000" w14:paraId="00000007">
      <w:pPr>
        <w:pageBreakBefore w:val="0"/>
        <w:tabs>
          <w:tab w:val="center" w:pos="4536"/>
          <w:tab w:val="left" w:pos="5676"/>
        </w:tabs>
        <w:spacing w:after="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Uur</w:t>
      </w:r>
      <w:r w:rsidDel="00000000" w:rsidR="00000000" w:rsidRPr="00000000">
        <w:rPr>
          <w:sz w:val="24"/>
          <w:szCs w:val="24"/>
          <w:rtl w:val="0"/>
        </w:rPr>
        <w:t xml:space="preserve">: 16u30 – 17u30</w:t>
      </w:r>
    </w:p>
    <w:p w:rsidR="00000000" w:rsidDel="00000000" w:rsidP="00000000" w:rsidRDefault="00000000" w:rsidRPr="00000000" w14:paraId="00000009">
      <w:pPr>
        <w:pageBreakBefore w:val="0"/>
        <w:tabs>
          <w:tab w:val="center" w:pos="4536"/>
          <w:tab w:val="left" w:pos="5676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5"/>
        <w:gridCol w:w="4440"/>
        <w:tblGridChange w:id="0">
          <w:tblGrid>
            <w:gridCol w:w="4755"/>
            <w:gridCol w:w="4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center" w:pos="4536"/>
                <w:tab w:val="left" w:pos="56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SCHILDPADKLAS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 september 2021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september 2021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september  2021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oktober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 oktober 2021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 oktober 2021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240" w:lineRule="auto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oktober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19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1A">
            <w:pPr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HERFSTVAKANTIE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november 2021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november 2021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december 2021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december 2021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16 december 2021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december 2021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28">
            <w:pPr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KERSTVAKANTIE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13 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januari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2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center" w:pos="4536"/>
                <w:tab w:val="left" w:pos="5676"/>
              </w:tabs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24 februari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38">
            <w:pPr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KROKUSVAKANTIE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maart 2022 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maart 2022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3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 maart 2022 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maart 2022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42">
            <w:pPr>
              <w:spacing w:after="240" w:lineRule="auto"/>
              <w:jc w:val="cente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PAASVAKANTIE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21 april 2021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28 april 2022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5 mei 2022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12 mei 2022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B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mei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 (vriendjesdag)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juni 2022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center" w:pos="4536"/>
                <w:tab w:val="left" w:pos="5676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</w:t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tabs>
          <w:tab w:val="center" w:pos="4536"/>
          <w:tab w:val="left" w:pos="5676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